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Chief AI Officer job description template</w:t>
      </w:r>
    </w:p>
    <w:p>
      <w:r>
        <w:t>Prepared by Paul Okhrem. This is a hiring template, not an open vacancy. Source: https://paul-okhrem.com/chief-ai-officer-job-description/</w:t>
      </w:r>
    </w:p>
    <w:p>
      <w:r>
        <w:t>Before publication, add the employer, location, working arrangement, approved compensation, reporting line, hiring contact and any legally required notices.</w:t>
      </w:r>
    </w:p>
    <w:p>
      <w:pPr>
        <w:pStyle w:val="Heading1"/>
      </w:pPr>
      <w:r>
        <w:t>Role summary</w:t>
      </w:r>
    </w:p>
    <w:p>
      <w:r>
        <w:t>The Chief AI Officer owns the company's AI strategy, governance and value measurement. This template assumes a CEO reporting line. Adapt the authority and reporting structure to the actual mandate.</w:t>
      </w:r>
    </w:p>
    <w:p>
      <w:pPr>
        <w:pStyle w:val="Heading1"/>
      </w:pPr>
      <w:r>
        <w:t>Responsibilities</w:t>
      </w:r>
    </w:p>
    <w:p>
      <w:pPr>
        <w:pStyle w:val="ListBullet"/>
      </w:pPr>
      <w:r>
        <w:t>Set the AI strategy and maintain a prioritized portfolio tied to business goals.</w:t>
      </w:r>
    </w:p>
    <w:p>
      <w:pPr>
        <w:pStyle w:val="ListBullet"/>
      </w:pPr>
      <w:r>
        <w:t>Own the approved AI budget and recommend when to fund, change or stop an initiative.</w:t>
      </w:r>
    </w:p>
    <w:p>
      <w:pPr>
        <w:pStyle w:val="ListBullet"/>
      </w:pPr>
      <w:r>
        <w:t>Establish governance with a system inventory, risk reviews, decision rights and operating controls.</w:t>
      </w:r>
    </w:p>
    <w:p>
      <w:pPr>
        <w:pStyle w:val="ListBullet"/>
      </w:pPr>
      <w:r>
        <w:t>Lead build-versus-buy and vendor decisions with technical, procurement and risk teams.</w:t>
      </w:r>
    </w:p>
    <w:p>
      <w:pPr>
        <w:pStyle w:val="ListBullet"/>
      </w:pPr>
      <w:r>
        <w:t>Define the AI operating model, delivery responsibilities and hiring priorities.</w:t>
      </w:r>
    </w:p>
    <w:p>
      <w:pPr>
        <w:pStyle w:val="ListBullet"/>
      </w:pPr>
      <w:r>
        <w:t>Measure benefits against agreed baselines, including operating costs and human review.</w:t>
      </w:r>
    </w:p>
    <w:p>
      <w:pPr>
        <w:pStyle w:val="ListBullet"/>
      </w:pPr>
      <w:r>
        <w:t>Report progress, spending, material risks and decisions to the CEO and board.</w:t>
      </w:r>
    </w:p>
    <w:p>
      <w:pPr>
        <w:pStyle w:val="ListBullet"/>
      </w:pPr>
      <w:r>
        <w:t>Coordinate regulatory readiness with qualified legal, privacy and sector specialists.</w:t>
      </w:r>
    </w:p>
    <w:p>
      <w:pPr>
        <w:pStyle w:val="Heading1"/>
      </w:pPr>
      <w:r>
        <w:t>Requirements</w:t>
      </w:r>
    </w:p>
    <w:p>
      <w:pPr>
        <w:pStyle w:val="ListBullet"/>
      </w:pPr>
      <w:r>
        <w:t>Senior leadership experience in technology, data, operations or business transformation, proportionate to the scope of the role.</w:t>
      </w:r>
    </w:p>
    <w:p>
      <w:pPr>
        <w:pStyle w:val="ListBullet"/>
      </w:pPr>
      <w:r>
        <w:t>Evidence of AI systems taken into production, with a clear account of the candidate's responsibility and measured results.</w:t>
      </w:r>
    </w:p>
    <w:p>
      <w:pPr>
        <w:pStyle w:val="ListBullet"/>
      </w:pPr>
      <w:r>
        <w:t>Experience with governance, security, data constraints and production operating costs.</w:t>
      </w:r>
    </w:p>
    <w:p>
      <w:pPr>
        <w:pStyle w:val="ListBullet"/>
      </w:pPr>
      <w:r>
        <w:t>Ability to make and explain investment tradeoffs to executives and the board.</w:t>
      </w:r>
    </w:p>
    <w:p>
      <w:pPr>
        <w:pStyle w:val="ListBullet"/>
      </w:pPr>
      <w:r>
        <w:t>Experience leading teams and budgets across functions, not only building demonstrations.</w:t>
      </w:r>
    </w:p>
    <w:p>
      <w:pPr>
        <w:pStyle w:val="Heading1"/>
      </w:pPr>
      <w:r>
        <w:t>Performance measures</w:t>
      </w:r>
    </w:p>
    <w:p>
      <w:r>
        <w:t>Value realized against baseline; production systems with owners and support; total operating cost; governance coverage; workflow adoption; response to material incidents.</w:t>
      </w:r>
    </w:p>
    <w:p>
      <w:pPr>
        <w:pStyle w:val="Heading1"/>
      </w:pPr>
      <w:r>
        <w:t>Compensation</w:t>
      </w:r>
    </w:p>
    <w:p>
      <w:r>
        <w:t>Set an approved location-specific range. State base salary, bonus and equity separately. Do not use a modelled online estimate as measured local market pay.</w:t>
      </w:r>
    </w:p>
    <w:p>
      <w:pPr>
        <w:pStyle w:val="Heading1"/>
      </w:pPr>
      <w:r>
        <w:t>Hiring and review</w:t>
      </w:r>
    </w:p>
    <w:p>
      <w:r>
        <w:t>Verify evidence from comparable production work, investment decisions and risk management. Review this description with HR and qualified advisers before publication.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Chief AI Officer job description template</dc:title>
  <dc:subject>Editable enterprise AI template</dc:subject>
  <dc:creator>Paul Okhrem</dc:creator>
  <cp:keywords/>
  <dc:description>generated by python-docx</dc:description>
  <cp:lastModifiedBy>Paul Okhrem</cp:lastModifiedBy>
  <cp:revision>1</cp:revision>
  <dcterms:created xsi:type="dcterms:W3CDTF">2026-09-27T00:00:00Z</dcterms:created>
  <dcterms:modified xsi:type="dcterms:W3CDTF">2026-09-27T00:00:00Z</dcterms:modified>
  <cp:category/>
</cp:coreProperties>
</file>